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248" w:type="dxa"/>
        <w:tblLayout w:type="fixed"/>
        <w:tblLook w:val="04A0" w:firstRow="1" w:lastRow="0" w:firstColumn="1" w:lastColumn="0" w:noHBand="0" w:noVBand="1"/>
      </w:tblPr>
      <w:tblGrid>
        <w:gridCol w:w="3168"/>
        <w:gridCol w:w="1080"/>
        <w:gridCol w:w="1890"/>
        <w:gridCol w:w="2970"/>
        <w:gridCol w:w="3060"/>
        <w:gridCol w:w="1080"/>
      </w:tblGrid>
      <w:tr w:rsidR="002720A3" w:rsidRPr="00DC364F" w:rsidTr="00EE5EAE">
        <w:tc>
          <w:tcPr>
            <w:tcW w:w="13248" w:type="dxa"/>
            <w:gridSpan w:val="6"/>
            <w:shd w:val="clear" w:color="auto" w:fill="BFBFBF" w:themeFill="background1" w:themeFillShade="BF"/>
            <w:tcMar>
              <w:top w:w="72" w:type="dxa"/>
              <w:bottom w:w="72" w:type="dxa"/>
            </w:tcMar>
          </w:tcPr>
          <w:p w:rsidR="002720A3" w:rsidRPr="00DC364F" w:rsidRDefault="002720A3">
            <w:pPr>
              <w:rPr>
                <w:rFonts w:ascii="Century Gothic" w:hAnsi="Century Gothic"/>
                <w:b/>
              </w:rPr>
            </w:pPr>
            <w:bookmarkStart w:id="0" w:name="_GoBack"/>
            <w:bookmarkEnd w:id="0"/>
            <w:r w:rsidRPr="00DC364F">
              <w:rPr>
                <w:rFonts w:ascii="Century Gothic" w:hAnsi="Century Gothic"/>
                <w:b/>
              </w:rPr>
              <w:t>GIS Prioritization</w:t>
            </w:r>
            <w:r w:rsidR="00EE37DD" w:rsidRPr="00DC364F">
              <w:rPr>
                <w:rFonts w:ascii="Century Gothic" w:hAnsi="Century Gothic"/>
                <w:b/>
              </w:rPr>
              <w:t xml:space="preserve"> for Concept Note Technical and Financial Assistance</w:t>
            </w:r>
          </w:p>
        </w:tc>
      </w:tr>
      <w:tr w:rsidR="00D610C6" w:rsidRPr="00DC364F" w:rsidTr="00EE5EAE">
        <w:tc>
          <w:tcPr>
            <w:tcW w:w="3168" w:type="dxa"/>
            <w:tcMar>
              <w:top w:w="72" w:type="dxa"/>
              <w:bottom w:w="72" w:type="dxa"/>
            </w:tcMar>
            <w:vAlign w:val="center"/>
          </w:tcPr>
          <w:p w:rsidR="002720A3" w:rsidRPr="00DC364F" w:rsidRDefault="002720A3" w:rsidP="002720A3">
            <w:pPr>
              <w:rPr>
                <w:rFonts w:ascii="Century Gothic" w:hAnsi="Century Gothic"/>
                <w:b/>
                <w:sz w:val="20"/>
                <w:szCs w:val="20"/>
              </w:rPr>
            </w:pPr>
            <w:r w:rsidRPr="00DC364F">
              <w:rPr>
                <w:rFonts w:ascii="Century Gothic" w:hAnsi="Century Gothic"/>
                <w:b/>
                <w:sz w:val="20"/>
                <w:szCs w:val="20"/>
              </w:rPr>
              <w:t>Component</w:t>
            </w:r>
          </w:p>
        </w:tc>
        <w:tc>
          <w:tcPr>
            <w:tcW w:w="1080" w:type="dxa"/>
            <w:tcMar>
              <w:top w:w="72" w:type="dxa"/>
              <w:bottom w:w="72" w:type="dxa"/>
            </w:tcMar>
            <w:vAlign w:val="center"/>
          </w:tcPr>
          <w:p w:rsidR="002720A3" w:rsidRPr="00DC364F" w:rsidRDefault="002720A3" w:rsidP="00DC364F">
            <w:pPr>
              <w:rPr>
                <w:rFonts w:ascii="Century Gothic" w:hAnsi="Century Gothic"/>
                <w:b/>
                <w:sz w:val="20"/>
                <w:szCs w:val="20"/>
              </w:rPr>
            </w:pPr>
            <w:r w:rsidRPr="00DC364F">
              <w:rPr>
                <w:rFonts w:ascii="Century Gothic" w:hAnsi="Century Gothic"/>
                <w:b/>
                <w:sz w:val="20"/>
                <w:szCs w:val="20"/>
              </w:rPr>
              <w:t>Cost</w:t>
            </w:r>
          </w:p>
        </w:tc>
        <w:tc>
          <w:tcPr>
            <w:tcW w:w="1890" w:type="dxa"/>
            <w:tcMar>
              <w:top w:w="72" w:type="dxa"/>
              <w:bottom w:w="72" w:type="dxa"/>
            </w:tcMar>
            <w:vAlign w:val="center"/>
          </w:tcPr>
          <w:p w:rsidR="002720A3" w:rsidRPr="00DC364F" w:rsidRDefault="002720A3" w:rsidP="002720A3">
            <w:pPr>
              <w:rPr>
                <w:rFonts w:ascii="Century Gothic" w:hAnsi="Century Gothic"/>
                <w:b/>
                <w:sz w:val="20"/>
                <w:szCs w:val="20"/>
              </w:rPr>
            </w:pPr>
            <w:r w:rsidRPr="00DC364F">
              <w:rPr>
                <w:rFonts w:ascii="Century Gothic" w:hAnsi="Century Gothic"/>
                <w:b/>
                <w:sz w:val="20"/>
                <w:szCs w:val="20"/>
              </w:rPr>
              <w:t>Magnitude</w:t>
            </w:r>
          </w:p>
          <w:p w:rsidR="002720A3" w:rsidRPr="00DC364F" w:rsidRDefault="002720A3" w:rsidP="002720A3">
            <w:pPr>
              <w:rPr>
                <w:rFonts w:ascii="Century Gothic" w:hAnsi="Century Gothic"/>
                <w:b/>
                <w:sz w:val="20"/>
                <w:szCs w:val="20"/>
              </w:rPr>
            </w:pPr>
            <w:r w:rsidRPr="00DC364F">
              <w:rPr>
                <w:rFonts w:ascii="Century Gothic" w:hAnsi="Century Gothic"/>
                <w:b/>
                <w:sz w:val="20"/>
                <w:szCs w:val="20"/>
              </w:rPr>
              <w:t>of Impact*</w:t>
            </w:r>
          </w:p>
        </w:tc>
        <w:tc>
          <w:tcPr>
            <w:tcW w:w="2970" w:type="dxa"/>
            <w:tcMar>
              <w:top w:w="72" w:type="dxa"/>
              <w:bottom w:w="72" w:type="dxa"/>
            </w:tcMar>
            <w:vAlign w:val="center"/>
          </w:tcPr>
          <w:p w:rsidR="002720A3" w:rsidRPr="00DC364F" w:rsidRDefault="002720A3" w:rsidP="002720A3">
            <w:pPr>
              <w:rPr>
                <w:rFonts w:ascii="Century Gothic" w:hAnsi="Century Gothic"/>
                <w:b/>
                <w:sz w:val="20"/>
                <w:szCs w:val="20"/>
              </w:rPr>
            </w:pPr>
            <w:r w:rsidRPr="00DC364F">
              <w:rPr>
                <w:rFonts w:ascii="Century Gothic" w:hAnsi="Century Gothic"/>
                <w:b/>
                <w:sz w:val="20"/>
                <w:szCs w:val="20"/>
              </w:rPr>
              <w:t>Feasibility/ Support</w:t>
            </w:r>
          </w:p>
        </w:tc>
        <w:tc>
          <w:tcPr>
            <w:tcW w:w="3060" w:type="dxa"/>
            <w:tcMar>
              <w:top w:w="72" w:type="dxa"/>
              <w:bottom w:w="72" w:type="dxa"/>
            </w:tcMar>
            <w:vAlign w:val="center"/>
          </w:tcPr>
          <w:p w:rsidR="002720A3" w:rsidRPr="00DC364F" w:rsidRDefault="002720A3" w:rsidP="002720A3">
            <w:pPr>
              <w:rPr>
                <w:rFonts w:ascii="Century Gothic" w:hAnsi="Century Gothic"/>
                <w:b/>
                <w:sz w:val="20"/>
                <w:szCs w:val="20"/>
              </w:rPr>
            </w:pPr>
            <w:r w:rsidRPr="00DC364F">
              <w:rPr>
                <w:rFonts w:ascii="Century Gothic" w:hAnsi="Century Gothic"/>
                <w:b/>
                <w:sz w:val="20"/>
                <w:szCs w:val="20"/>
              </w:rPr>
              <w:t>Perceived Barriers</w:t>
            </w:r>
          </w:p>
        </w:tc>
        <w:tc>
          <w:tcPr>
            <w:tcW w:w="1080" w:type="dxa"/>
            <w:tcMar>
              <w:top w:w="72" w:type="dxa"/>
              <w:bottom w:w="72" w:type="dxa"/>
            </w:tcMar>
            <w:vAlign w:val="center"/>
          </w:tcPr>
          <w:p w:rsidR="002720A3" w:rsidRPr="00DC364F" w:rsidRDefault="002720A3" w:rsidP="002720A3">
            <w:pPr>
              <w:rPr>
                <w:rFonts w:ascii="Century Gothic" w:hAnsi="Century Gothic"/>
                <w:b/>
                <w:sz w:val="20"/>
                <w:szCs w:val="20"/>
              </w:rPr>
            </w:pPr>
            <w:r w:rsidRPr="00DC364F">
              <w:rPr>
                <w:rFonts w:ascii="Century Gothic" w:hAnsi="Century Gothic"/>
                <w:b/>
                <w:sz w:val="20"/>
                <w:szCs w:val="20"/>
              </w:rPr>
              <w:t>TOTAL</w:t>
            </w:r>
          </w:p>
        </w:tc>
      </w:tr>
      <w:tr w:rsidR="00D610C6" w:rsidRPr="00DC364F" w:rsidTr="00EE5EAE">
        <w:tc>
          <w:tcPr>
            <w:tcW w:w="3168" w:type="dxa"/>
            <w:tcMar>
              <w:top w:w="72" w:type="dxa"/>
              <w:bottom w:w="72" w:type="dxa"/>
            </w:tcMar>
          </w:tcPr>
          <w:p w:rsidR="002720A3" w:rsidRPr="00DC364F" w:rsidRDefault="002720A3" w:rsidP="002720A3">
            <w:pPr>
              <w:jc w:val="left"/>
              <w:rPr>
                <w:rFonts w:ascii="Century Gothic" w:hAnsi="Century Gothic"/>
                <w:i/>
                <w:sz w:val="18"/>
                <w:szCs w:val="18"/>
              </w:rPr>
            </w:pPr>
            <w:r w:rsidRPr="00DC364F">
              <w:rPr>
                <w:rFonts w:ascii="Century Gothic" w:hAnsi="Century Gothic"/>
                <w:i/>
                <w:sz w:val="18"/>
                <w:szCs w:val="18"/>
              </w:rPr>
              <w:t>Please list your goals identified in the worksheet and rank them according to each criterion</w:t>
            </w:r>
          </w:p>
        </w:tc>
        <w:tc>
          <w:tcPr>
            <w:tcW w:w="1080" w:type="dxa"/>
            <w:tcMar>
              <w:top w:w="72" w:type="dxa"/>
              <w:bottom w:w="72" w:type="dxa"/>
            </w:tcMar>
          </w:tcPr>
          <w:p w:rsidR="002720A3" w:rsidRPr="00DC364F" w:rsidRDefault="002720A3">
            <w:pPr>
              <w:rPr>
                <w:rFonts w:ascii="Century Gothic" w:hAnsi="Century Gothic"/>
                <w:sz w:val="20"/>
                <w:szCs w:val="20"/>
              </w:rPr>
            </w:pPr>
          </w:p>
          <w:p w:rsidR="002720A3" w:rsidRPr="00DC364F" w:rsidRDefault="002720A3" w:rsidP="002720A3">
            <w:pPr>
              <w:rPr>
                <w:rFonts w:ascii="Century Gothic" w:hAnsi="Century Gothic"/>
                <w:sz w:val="18"/>
                <w:szCs w:val="18"/>
              </w:rPr>
            </w:pPr>
            <w:r w:rsidRPr="00DC364F">
              <w:rPr>
                <w:rFonts w:ascii="Century Gothic" w:hAnsi="Century Gothic"/>
                <w:sz w:val="20"/>
                <w:szCs w:val="20"/>
              </w:rPr>
              <w:t>US$</w:t>
            </w:r>
          </w:p>
        </w:tc>
        <w:tc>
          <w:tcPr>
            <w:tcW w:w="1890" w:type="dxa"/>
            <w:tcMar>
              <w:top w:w="72" w:type="dxa"/>
              <w:bottom w:w="72" w:type="dxa"/>
            </w:tcMar>
          </w:tcPr>
          <w:p w:rsidR="002720A3" w:rsidRPr="00DC364F" w:rsidRDefault="002720A3">
            <w:pPr>
              <w:rPr>
                <w:rFonts w:ascii="Century Gothic" w:hAnsi="Century Gothic"/>
                <w:sz w:val="18"/>
                <w:szCs w:val="18"/>
              </w:rPr>
            </w:pPr>
            <w:r w:rsidRPr="00DC364F">
              <w:rPr>
                <w:rFonts w:ascii="Century Gothic" w:hAnsi="Century Gothic"/>
                <w:sz w:val="18"/>
                <w:szCs w:val="18"/>
              </w:rPr>
              <w:t>Large scale = 4</w:t>
            </w:r>
          </w:p>
          <w:p w:rsidR="002720A3" w:rsidRPr="00DC364F" w:rsidRDefault="002720A3">
            <w:pPr>
              <w:rPr>
                <w:rFonts w:ascii="Century Gothic" w:hAnsi="Century Gothic"/>
                <w:sz w:val="18"/>
                <w:szCs w:val="18"/>
              </w:rPr>
            </w:pPr>
            <w:r w:rsidRPr="00DC364F">
              <w:rPr>
                <w:rFonts w:ascii="Century Gothic" w:hAnsi="Century Gothic"/>
                <w:sz w:val="18"/>
                <w:szCs w:val="18"/>
              </w:rPr>
              <w:t>Medium scale = 3</w:t>
            </w:r>
          </w:p>
          <w:p w:rsidR="002720A3" w:rsidRPr="00DC364F" w:rsidRDefault="002720A3">
            <w:pPr>
              <w:rPr>
                <w:rFonts w:ascii="Century Gothic" w:hAnsi="Century Gothic"/>
                <w:sz w:val="18"/>
                <w:szCs w:val="18"/>
              </w:rPr>
            </w:pPr>
            <w:r w:rsidRPr="00DC364F">
              <w:rPr>
                <w:rFonts w:ascii="Century Gothic" w:hAnsi="Century Gothic"/>
                <w:sz w:val="18"/>
                <w:szCs w:val="18"/>
              </w:rPr>
              <w:t>Low scale = 2</w:t>
            </w:r>
          </w:p>
          <w:p w:rsidR="002720A3" w:rsidRPr="00DC364F" w:rsidRDefault="002720A3">
            <w:pPr>
              <w:rPr>
                <w:rFonts w:ascii="Century Gothic" w:hAnsi="Century Gothic"/>
                <w:sz w:val="18"/>
                <w:szCs w:val="18"/>
              </w:rPr>
            </w:pPr>
            <w:r w:rsidRPr="00DC364F">
              <w:rPr>
                <w:rFonts w:ascii="Century Gothic" w:hAnsi="Century Gothic"/>
                <w:sz w:val="18"/>
                <w:szCs w:val="18"/>
              </w:rPr>
              <w:t>Very low scale = 1</w:t>
            </w:r>
          </w:p>
        </w:tc>
        <w:tc>
          <w:tcPr>
            <w:tcW w:w="2970" w:type="dxa"/>
            <w:tcMar>
              <w:top w:w="72" w:type="dxa"/>
              <w:bottom w:w="72" w:type="dxa"/>
            </w:tcMar>
          </w:tcPr>
          <w:p w:rsidR="002720A3" w:rsidRPr="00DC364F" w:rsidRDefault="002720A3">
            <w:pPr>
              <w:rPr>
                <w:rFonts w:ascii="Century Gothic" w:hAnsi="Century Gothic"/>
                <w:sz w:val="18"/>
                <w:szCs w:val="18"/>
              </w:rPr>
            </w:pPr>
            <w:r w:rsidRPr="00DC364F">
              <w:rPr>
                <w:rFonts w:ascii="Century Gothic" w:hAnsi="Century Gothic"/>
                <w:sz w:val="18"/>
                <w:szCs w:val="18"/>
              </w:rPr>
              <w:t>Highly feasible = 4</w:t>
            </w:r>
          </w:p>
          <w:p w:rsidR="002720A3" w:rsidRPr="00DC364F" w:rsidRDefault="002720A3">
            <w:pPr>
              <w:rPr>
                <w:rFonts w:ascii="Century Gothic" w:hAnsi="Century Gothic"/>
                <w:sz w:val="18"/>
                <w:szCs w:val="18"/>
              </w:rPr>
            </w:pPr>
            <w:r w:rsidRPr="00DC364F">
              <w:rPr>
                <w:rFonts w:ascii="Century Gothic" w:hAnsi="Century Gothic"/>
                <w:sz w:val="18"/>
                <w:szCs w:val="18"/>
              </w:rPr>
              <w:t>Good feasibility = 3</w:t>
            </w:r>
          </w:p>
          <w:p w:rsidR="002720A3" w:rsidRPr="00DC364F" w:rsidRDefault="002720A3">
            <w:pPr>
              <w:rPr>
                <w:rFonts w:ascii="Century Gothic" w:hAnsi="Century Gothic"/>
                <w:sz w:val="18"/>
                <w:szCs w:val="18"/>
              </w:rPr>
            </w:pPr>
            <w:r w:rsidRPr="00DC364F">
              <w:rPr>
                <w:rFonts w:ascii="Century Gothic" w:hAnsi="Century Gothic"/>
                <w:sz w:val="18"/>
                <w:szCs w:val="18"/>
              </w:rPr>
              <w:t>Low feasibility = 2</w:t>
            </w:r>
          </w:p>
          <w:p w:rsidR="002720A3" w:rsidRPr="00DC364F" w:rsidRDefault="002720A3">
            <w:pPr>
              <w:rPr>
                <w:rFonts w:ascii="Century Gothic" w:hAnsi="Century Gothic"/>
                <w:sz w:val="18"/>
                <w:szCs w:val="18"/>
              </w:rPr>
            </w:pPr>
            <w:r w:rsidRPr="00DC364F">
              <w:rPr>
                <w:rFonts w:ascii="Century Gothic" w:hAnsi="Century Gothic"/>
                <w:sz w:val="18"/>
                <w:szCs w:val="18"/>
              </w:rPr>
              <w:t>Not at all feasible = 1</w:t>
            </w:r>
          </w:p>
        </w:tc>
        <w:tc>
          <w:tcPr>
            <w:tcW w:w="3060" w:type="dxa"/>
            <w:tcMar>
              <w:top w:w="72" w:type="dxa"/>
              <w:bottom w:w="72" w:type="dxa"/>
            </w:tcMar>
          </w:tcPr>
          <w:p w:rsidR="002720A3" w:rsidRPr="00DC364F" w:rsidRDefault="002720A3" w:rsidP="002720A3">
            <w:pPr>
              <w:rPr>
                <w:rFonts w:ascii="Century Gothic" w:hAnsi="Century Gothic"/>
                <w:sz w:val="18"/>
                <w:szCs w:val="18"/>
              </w:rPr>
            </w:pPr>
            <w:r w:rsidRPr="00DC364F">
              <w:rPr>
                <w:rFonts w:ascii="Century Gothic" w:hAnsi="Century Gothic"/>
                <w:sz w:val="18"/>
                <w:szCs w:val="18"/>
              </w:rPr>
              <w:t>Minimal barriers = 4</w:t>
            </w:r>
          </w:p>
          <w:p w:rsidR="002720A3" w:rsidRPr="00DC364F" w:rsidRDefault="002720A3" w:rsidP="002720A3">
            <w:pPr>
              <w:rPr>
                <w:rFonts w:ascii="Century Gothic" w:hAnsi="Century Gothic"/>
                <w:sz w:val="18"/>
                <w:szCs w:val="18"/>
              </w:rPr>
            </w:pPr>
            <w:r w:rsidRPr="00DC364F">
              <w:rPr>
                <w:rFonts w:ascii="Century Gothic" w:hAnsi="Century Gothic"/>
                <w:sz w:val="18"/>
                <w:szCs w:val="18"/>
              </w:rPr>
              <w:t>Few barriers = 3</w:t>
            </w:r>
          </w:p>
          <w:p w:rsidR="002720A3" w:rsidRPr="00DC364F" w:rsidRDefault="002720A3" w:rsidP="002720A3">
            <w:pPr>
              <w:rPr>
                <w:rFonts w:ascii="Century Gothic" w:hAnsi="Century Gothic"/>
                <w:sz w:val="18"/>
                <w:szCs w:val="18"/>
              </w:rPr>
            </w:pPr>
            <w:r w:rsidRPr="00DC364F">
              <w:rPr>
                <w:rFonts w:ascii="Century Gothic" w:hAnsi="Century Gothic"/>
                <w:sz w:val="18"/>
                <w:szCs w:val="18"/>
              </w:rPr>
              <w:t>Several barriers = 2</w:t>
            </w:r>
          </w:p>
          <w:p w:rsidR="002720A3" w:rsidRPr="00DC364F" w:rsidRDefault="002720A3" w:rsidP="002720A3">
            <w:pPr>
              <w:rPr>
                <w:rFonts w:ascii="Century Gothic" w:hAnsi="Century Gothic"/>
                <w:sz w:val="18"/>
                <w:szCs w:val="18"/>
              </w:rPr>
            </w:pPr>
            <w:r w:rsidRPr="00DC364F">
              <w:rPr>
                <w:rFonts w:ascii="Century Gothic" w:hAnsi="Century Gothic"/>
                <w:sz w:val="18"/>
                <w:szCs w:val="18"/>
              </w:rPr>
              <w:t>Significant barriers = 1</w:t>
            </w:r>
          </w:p>
        </w:tc>
        <w:tc>
          <w:tcPr>
            <w:tcW w:w="1080" w:type="dxa"/>
            <w:tcMar>
              <w:top w:w="72" w:type="dxa"/>
              <w:bottom w:w="72" w:type="dxa"/>
            </w:tcMar>
          </w:tcPr>
          <w:p w:rsidR="002720A3" w:rsidRPr="00DC364F" w:rsidRDefault="002720A3">
            <w:pPr>
              <w:rPr>
                <w:rFonts w:ascii="Century Gothic" w:hAnsi="Century Gothic"/>
                <w:sz w:val="18"/>
                <w:szCs w:val="18"/>
              </w:rPr>
            </w:pPr>
          </w:p>
        </w:tc>
      </w:tr>
      <w:tr w:rsidR="00D610C6" w:rsidRPr="00DC364F" w:rsidTr="00EE5EAE">
        <w:trPr>
          <w:trHeight w:val="2375"/>
        </w:trPr>
        <w:tc>
          <w:tcPr>
            <w:tcW w:w="3168" w:type="dxa"/>
            <w:tcMar>
              <w:top w:w="72" w:type="dxa"/>
              <w:bottom w:w="72" w:type="dxa"/>
            </w:tcMar>
          </w:tcPr>
          <w:p w:rsidR="002720A3" w:rsidRPr="00515B8C" w:rsidRDefault="002720A3" w:rsidP="002720A3">
            <w:pPr>
              <w:jc w:val="left"/>
              <w:rPr>
                <w:rFonts w:ascii="Century Gothic" w:hAnsi="Century Gothic"/>
                <w:b/>
                <w:bCs/>
                <w:color w:val="548DD4" w:themeColor="text2" w:themeTint="99"/>
              </w:rPr>
            </w:pPr>
            <w:r w:rsidRPr="00DC364F">
              <w:rPr>
                <w:rFonts w:ascii="Century Gothic" w:hAnsi="Century Gothic"/>
              </w:rPr>
              <w:t xml:space="preserve">1. </w:t>
            </w:r>
            <w:r w:rsidR="006A2AC7" w:rsidRPr="00DC364F">
              <w:rPr>
                <w:rFonts w:ascii="Century Gothic" w:hAnsi="Century Gothic"/>
                <w:b/>
                <w:bCs/>
                <w:color w:val="548DD4" w:themeColor="text2" w:themeTint="99"/>
              </w:rPr>
              <w:t xml:space="preserve">Conduct </w:t>
            </w:r>
            <w:r w:rsidR="00E70FCE" w:rsidRPr="00DC364F">
              <w:rPr>
                <w:rFonts w:ascii="Century Gothic" w:hAnsi="Century Gothic"/>
                <w:b/>
                <w:bCs/>
                <w:color w:val="548DD4" w:themeColor="text2" w:themeTint="99"/>
              </w:rPr>
              <w:t xml:space="preserve">GIS </w:t>
            </w:r>
            <w:r w:rsidR="006A2AC7" w:rsidRPr="00DC364F">
              <w:rPr>
                <w:rFonts w:ascii="Century Gothic" w:hAnsi="Century Gothic"/>
                <w:b/>
                <w:bCs/>
                <w:color w:val="548DD4" w:themeColor="text2" w:themeTint="99"/>
              </w:rPr>
              <w:t xml:space="preserve">training for </w:t>
            </w:r>
            <w:r w:rsidR="00E70FCE" w:rsidRPr="00DC364F">
              <w:rPr>
                <w:rFonts w:ascii="Century Gothic" w:hAnsi="Century Gothic"/>
                <w:b/>
                <w:bCs/>
                <w:color w:val="548DD4" w:themeColor="text2" w:themeTint="99"/>
              </w:rPr>
              <w:t xml:space="preserve">12 health officers within 3 </w:t>
            </w:r>
            <w:r w:rsidR="00DC364F">
              <w:rPr>
                <w:rFonts w:ascii="Century Gothic" w:hAnsi="Century Gothic"/>
                <w:b/>
                <w:bCs/>
                <w:color w:val="548DD4" w:themeColor="text2" w:themeTint="99"/>
              </w:rPr>
              <w:t>priority p</w:t>
            </w:r>
            <w:r w:rsidR="006A2AC7" w:rsidRPr="00DC364F">
              <w:rPr>
                <w:rFonts w:ascii="Century Gothic" w:hAnsi="Century Gothic"/>
                <w:b/>
                <w:bCs/>
                <w:color w:val="548DD4" w:themeColor="text2" w:themeTint="99"/>
              </w:rPr>
              <w:t>rov</w:t>
            </w:r>
            <w:r w:rsidR="00E70FCE" w:rsidRPr="00DC364F">
              <w:rPr>
                <w:rFonts w:ascii="Century Gothic" w:hAnsi="Century Gothic"/>
                <w:b/>
                <w:bCs/>
                <w:color w:val="548DD4" w:themeColor="text2" w:themeTint="99"/>
              </w:rPr>
              <w:t xml:space="preserve">inces and 3 priority districts </w:t>
            </w:r>
            <w:r w:rsidR="006A2AC7" w:rsidRPr="00DC364F">
              <w:rPr>
                <w:rFonts w:ascii="Century Gothic" w:hAnsi="Century Gothic"/>
                <w:b/>
                <w:bCs/>
                <w:color w:val="548DD4" w:themeColor="text2" w:themeTint="99"/>
              </w:rPr>
              <w:t>within these provinces</w:t>
            </w:r>
            <w:r w:rsidR="00E70FCE" w:rsidRPr="00DC364F">
              <w:rPr>
                <w:rFonts w:ascii="Century Gothic" w:hAnsi="Century Gothic"/>
                <w:b/>
                <w:bCs/>
                <w:color w:val="548DD4" w:themeColor="text2" w:themeTint="99"/>
              </w:rPr>
              <w:t>; (6 provincial health officers and 6 district health officers)</w:t>
            </w:r>
          </w:p>
          <w:p w:rsidR="002720A3" w:rsidRPr="00DC364F" w:rsidRDefault="002720A3" w:rsidP="002720A3">
            <w:pPr>
              <w:jc w:val="left"/>
              <w:rPr>
                <w:rFonts w:ascii="Century Gothic" w:hAnsi="Century Gothic"/>
              </w:rPr>
            </w:pPr>
          </w:p>
        </w:tc>
        <w:tc>
          <w:tcPr>
            <w:tcW w:w="1080" w:type="dxa"/>
            <w:tcMar>
              <w:top w:w="72" w:type="dxa"/>
              <w:bottom w:w="72" w:type="dxa"/>
            </w:tcMar>
          </w:tcPr>
          <w:p w:rsidR="002720A3" w:rsidRPr="00DC364F" w:rsidRDefault="00FD61B8">
            <w:pPr>
              <w:rPr>
                <w:rFonts w:ascii="Century Gothic" w:hAnsi="Century Gothic"/>
              </w:rPr>
            </w:pPr>
            <w:r>
              <w:rPr>
                <w:rFonts w:ascii="Century Gothic" w:hAnsi="Century Gothic"/>
                <w:color w:val="548DD4" w:themeColor="text2" w:themeTint="99"/>
              </w:rPr>
              <w:t>12,</w:t>
            </w:r>
            <w:r w:rsidR="00E70FCE" w:rsidRPr="00DC364F">
              <w:rPr>
                <w:rFonts w:ascii="Century Gothic" w:hAnsi="Century Gothic"/>
                <w:color w:val="548DD4" w:themeColor="text2" w:themeTint="99"/>
              </w:rPr>
              <w:t>000</w:t>
            </w:r>
          </w:p>
        </w:tc>
        <w:tc>
          <w:tcPr>
            <w:tcW w:w="1890" w:type="dxa"/>
            <w:tcMar>
              <w:top w:w="72" w:type="dxa"/>
              <w:bottom w:w="72" w:type="dxa"/>
            </w:tcMar>
          </w:tcPr>
          <w:p w:rsidR="002720A3" w:rsidRPr="00DC364F" w:rsidRDefault="00E70FCE">
            <w:pPr>
              <w:rPr>
                <w:rFonts w:ascii="Century Gothic" w:hAnsi="Century Gothic"/>
                <w:color w:val="548DD4" w:themeColor="text2" w:themeTint="99"/>
              </w:rPr>
            </w:pPr>
            <w:r w:rsidRPr="00DC364F">
              <w:rPr>
                <w:rFonts w:ascii="Century Gothic" w:hAnsi="Century Gothic"/>
                <w:color w:val="548DD4" w:themeColor="text2" w:themeTint="99"/>
              </w:rPr>
              <w:t>3</w:t>
            </w:r>
          </w:p>
        </w:tc>
        <w:tc>
          <w:tcPr>
            <w:tcW w:w="2970" w:type="dxa"/>
            <w:tcMar>
              <w:top w:w="72" w:type="dxa"/>
              <w:left w:w="115" w:type="dxa"/>
              <w:bottom w:w="72" w:type="dxa"/>
              <w:right w:w="115" w:type="dxa"/>
            </w:tcMar>
          </w:tcPr>
          <w:p w:rsidR="002720A3" w:rsidRPr="00DC364F" w:rsidRDefault="00E70FCE">
            <w:pPr>
              <w:rPr>
                <w:rFonts w:ascii="Century Gothic" w:hAnsi="Century Gothic"/>
                <w:color w:val="548DD4" w:themeColor="text2" w:themeTint="99"/>
              </w:rPr>
            </w:pPr>
            <w:r w:rsidRPr="00DC364F">
              <w:rPr>
                <w:rFonts w:ascii="Century Gothic" w:hAnsi="Century Gothic"/>
                <w:color w:val="548DD4" w:themeColor="text2" w:themeTint="99"/>
              </w:rPr>
              <w:t>4</w:t>
            </w:r>
          </w:p>
        </w:tc>
        <w:tc>
          <w:tcPr>
            <w:tcW w:w="3060" w:type="dxa"/>
            <w:tcMar>
              <w:top w:w="72" w:type="dxa"/>
              <w:bottom w:w="72" w:type="dxa"/>
            </w:tcMar>
          </w:tcPr>
          <w:p w:rsidR="002720A3" w:rsidRPr="00DC364F" w:rsidRDefault="00E70FCE">
            <w:pPr>
              <w:rPr>
                <w:rFonts w:ascii="Century Gothic" w:hAnsi="Century Gothic"/>
                <w:color w:val="548DD4" w:themeColor="text2" w:themeTint="99"/>
              </w:rPr>
            </w:pPr>
            <w:r w:rsidRPr="00DC364F">
              <w:rPr>
                <w:rFonts w:ascii="Century Gothic" w:hAnsi="Century Gothic"/>
                <w:color w:val="548DD4" w:themeColor="text2" w:themeTint="99"/>
              </w:rPr>
              <w:t>4</w:t>
            </w:r>
          </w:p>
        </w:tc>
        <w:tc>
          <w:tcPr>
            <w:tcW w:w="1080" w:type="dxa"/>
            <w:tcMar>
              <w:top w:w="72" w:type="dxa"/>
              <w:bottom w:w="72" w:type="dxa"/>
            </w:tcMar>
          </w:tcPr>
          <w:p w:rsidR="002720A3" w:rsidRPr="00DC364F" w:rsidRDefault="001A4B79">
            <w:pPr>
              <w:rPr>
                <w:rFonts w:ascii="Century Gothic" w:hAnsi="Century Gothic"/>
                <w:b/>
                <w:bCs/>
              </w:rPr>
            </w:pPr>
            <w:r w:rsidRPr="00DC364F">
              <w:rPr>
                <w:rFonts w:ascii="Century Gothic" w:hAnsi="Century Gothic"/>
                <w:b/>
                <w:bCs/>
                <w:color w:val="548DD4" w:themeColor="text2" w:themeTint="99"/>
              </w:rPr>
              <w:t>11</w:t>
            </w:r>
          </w:p>
        </w:tc>
      </w:tr>
      <w:tr w:rsidR="00D610C6" w:rsidRPr="00DC364F" w:rsidTr="00EE5EAE">
        <w:tc>
          <w:tcPr>
            <w:tcW w:w="3168" w:type="dxa"/>
            <w:tcMar>
              <w:top w:w="72" w:type="dxa"/>
              <w:bottom w:w="72" w:type="dxa"/>
            </w:tcMar>
          </w:tcPr>
          <w:p w:rsidR="002720A3" w:rsidRPr="00DC364F" w:rsidRDefault="002720A3" w:rsidP="002720A3">
            <w:pPr>
              <w:jc w:val="left"/>
              <w:rPr>
                <w:rFonts w:ascii="Century Gothic" w:hAnsi="Century Gothic"/>
                <w:b/>
                <w:bCs/>
                <w:color w:val="548DD4" w:themeColor="text2" w:themeTint="99"/>
              </w:rPr>
            </w:pPr>
            <w:r w:rsidRPr="00DC364F">
              <w:rPr>
                <w:rFonts w:ascii="Century Gothic" w:hAnsi="Century Gothic"/>
              </w:rPr>
              <w:t>2.</w:t>
            </w:r>
            <w:r w:rsidR="00E70FCE" w:rsidRPr="00DC364F">
              <w:rPr>
                <w:rFonts w:ascii="Century Gothic" w:hAnsi="Century Gothic"/>
              </w:rPr>
              <w:t xml:space="preserve"> </w:t>
            </w:r>
            <w:r w:rsidR="00E70FCE" w:rsidRPr="00DC364F">
              <w:rPr>
                <w:rFonts w:ascii="Century Gothic" w:hAnsi="Century Gothic"/>
                <w:b/>
                <w:bCs/>
                <w:color w:val="548DD4" w:themeColor="text2" w:themeTint="99"/>
              </w:rPr>
              <w:t xml:space="preserve">Purchase ARC GIS </w:t>
            </w:r>
            <w:r w:rsidR="00DC364F">
              <w:rPr>
                <w:rFonts w:ascii="Century Gothic" w:hAnsi="Century Gothic"/>
                <w:b/>
                <w:bCs/>
                <w:color w:val="548DD4" w:themeColor="text2" w:themeTint="99"/>
              </w:rPr>
              <w:t>($7K/</w:t>
            </w:r>
            <w:r w:rsidR="001A4B79" w:rsidRPr="00DC364F">
              <w:rPr>
                <w:rFonts w:ascii="Century Gothic" w:hAnsi="Century Gothic"/>
                <w:b/>
                <w:bCs/>
                <w:color w:val="548DD4" w:themeColor="text2" w:themeTint="99"/>
              </w:rPr>
              <w:t xml:space="preserve">copy) </w:t>
            </w:r>
            <w:r w:rsidR="00E70FCE" w:rsidRPr="00DC364F">
              <w:rPr>
                <w:rFonts w:ascii="Century Gothic" w:hAnsi="Century Gothic"/>
                <w:b/>
                <w:bCs/>
                <w:color w:val="548DD4" w:themeColor="text2" w:themeTint="99"/>
              </w:rPr>
              <w:t>for 12 health officers listed above</w:t>
            </w:r>
          </w:p>
          <w:p w:rsidR="002720A3" w:rsidRPr="00DC364F" w:rsidRDefault="002720A3" w:rsidP="002720A3">
            <w:pPr>
              <w:jc w:val="left"/>
              <w:rPr>
                <w:rFonts w:ascii="Century Gothic" w:hAnsi="Century Gothic"/>
              </w:rPr>
            </w:pPr>
            <w:r w:rsidRPr="00DC364F">
              <w:rPr>
                <w:rFonts w:ascii="Century Gothic" w:hAnsi="Century Gothic"/>
              </w:rPr>
              <w:t xml:space="preserve"> </w:t>
            </w:r>
          </w:p>
        </w:tc>
        <w:tc>
          <w:tcPr>
            <w:tcW w:w="1080" w:type="dxa"/>
            <w:tcMar>
              <w:top w:w="72" w:type="dxa"/>
              <w:bottom w:w="72" w:type="dxa"/>
            </w:tcMar>
          </w:tcPr>
          <w:p w:rsidR="002720A3" w:rsidRPr="00DC364F" w:rsidRDefault="001A4B79">
            <w:pPr>
              <w:rPr>
                <w:rFonts w:ascii="Century Gothic" w:hAnsi="Century Gothic"/>
              </w:rPr>
            </w:pPr>
            <w:r w:rsidRPr="00DC364F">
              <w:rPr>
                <w:rFonts w:ascii="Century Gothic" w:hAnsi="Century Gothic"/>
                <w:color w:val="548DD4" w:themeColor="text2" w:themeTint="99"/>
              </w:rPr>
              <w:t>84,000</w:t>
            </w:r>
          </w:p>
        </w:tc>
        <w:tc>
          <w:tcPr>
            <w:tcW w:w="1890" w:type="dxa"/>
            <w:tcMar>
              <w:top w:w="72" w:type="dxa"/>
              <w:bottom w:w="72" w:type="dxa"/>
            </w:tcMar>
          </w:tcPr>
          <w:p w:rsidR="002720A3" w:rsidRPr="00DC364F" w:rsidRDefault="001A4B79">
            <w:pPr>
              <w:rPr>
                <w:rFonts w:ascii="Century Gothic" w:hAnsi="Century Gothic"/>
              </w:rPr>
            </w:pPr>
            <w:r w:rsidRPr="00DC364F">
              <w:rPr>
                <w:rFonts w:ascii="Century Gothic" w:hAnsi="Century Gothic"/>
                <w:color w:val="548DD4" w:themeColor="text2" w:themeTint="99"/>
              </w:rPr>
              <w:t>4</w:t>
            </w:r>
          </w:p>
        </w:tc>
        <w:tc>
          <w:tcPr>
            <w:tcW w:w="2970" w:type="dxa"/>
            <w:tcMar>
              <w:top w:w="72" w:type="dxa"/>
              <w:bottom w:w="72" w:type="dxa"/>
            </w:tcMar>
          </w:tcPr>
          <w:p w:rsidR="002720A3" w:rsidRPr="00DC364F" w:rsidRDefault="001A4B79">
            <w:pPr>
              <w:rPr>
                <w:rFonts w:ascii="Century Gothic" w:hAnsi="Century Gothic"/>
              </w:rPr>
            </w:pPr>
            <w:r w:rsidRPr="00DC364F">
              <w:rPr>
                <w:rFonts w:ascii="Century Gothic" w:hAnsi="Century Gothic"/>
                <w:color w:val="548DD4" w:themeColor="text2" w:themeTint="99"/>
              </w:rPr>
              <w:t>3</w:t>
            </w:r>
          </w:p>
        </w:tc>
        <w:tc>
          <w:tcPr>
            <w:tcW w:w="3060" w:type="dxa"/>
            <w:tcMar>
              <w:top w:w="72" w:type="dxa"/>
              <w:bottom w:w="72" w:type="dxa"/>
            </w:tcMar>
          </w:tcPr>
          <w:p w:rsidR="002720A3" w:rsidRPr="00DC364F" w:rsidRDefault="001A4B79">
            <w:pPr>
              <w:rPr>
                <w:rFonts w:ascii="Century Gothic" w:hAnsi="Century Gothic"/>
              </w:rPr>
            </w:pPr>
            <w:r w:rsidRPr="00DC364F">
              <w:rPr>
                <w:rFonts w:ascii="Century Gothic" w:hAnsi="Century Gothic"/>
                <w:color w:val="548DD4" w:themeColor="text2" w:themeTint="99"/>
              </w:rPr>
              <w:t>2</w:t>
            </w:r>
          </w:p>
        </w:tc>
        <w:tc>
          <w:tcPr>
            <w:tcW w:w="1080" w:type="dxa"/>
            <w:tcMar>
              <w:top w:w="72" w:type="dxa"/>
              <w:bottom w:w="72" w:type="dxa"/>
            </w:tcMar>
          </w:tcPr>
          <w:p w:rsidR="002720A3" w:rsidRPr="00DC364F" w:rsidRDefault="001A4B79">
            <w:pPr>
              <w:rPr>
                <w:rFonts w:ascii="Century Gothic" w:hAnsi="Century Gothic"/>
                <w:b/>
                <w:bCs/>
              </w:rPr>
            </w:pPr>
            <w:r w:rsidRPr="00DC364F">
              <w:rPr>
                <w:rFonts w:ascii="Century Gothic" w:hAnsi="Century Gothic"/>
                <w:b/>
                <w:bCs/>
                <w:color w:val="548DD4" w:themeColor="text2" w:themeTint="99"/>
              </w:rPr>
              <w:t>9</w:t>
            </w:r>
          </w:p>
        </w:tc>
      </w:tr>
      <w:tr w:rsidR="00D610C6" w:rsidRPr="00DC364F" w:rsidTr="00EE5EAE">
        <w:tc>
          <w:tcPr>
            <w:tcW w:w="3168" w:type="dxa"/>
            <w:tcMar>
              <w:top w:w="72" w:type="dxa"/>
              <w:bottom w:w="72" w:type="dxa"/>
            </w:tcMar>
          </w:tcPr>
          <w:p w:rsidR="002720A3" w:rsidRPr="00DC364F" w:rsidRDefault="002720A3" w:rsidP="002720A3">
            <w:pPr>
              <w:jc w:val="left"/>
              <w:rPr>
                <w:rFonts w:ascii="Century Gothic" w:hAnsi="Century Gothic"/>
              </w:rPr>
            </w:pPr>
            <w:r w:rsidRPr="00DC364F">
              <w:rPr>
                <w:rFonts w:ascii="Century Gothic" w:hAnsi="Century Gothic"/>
              </w:rPr>
              <w:t>3.</w:t>
            </w:r>
            <w:r w:rsidR="001A4B79" w:rsidRPr="00DC364F">
              <w:rPr>
                <w:rFonts w:ascii="Century Gothic" w:hAnsi="Century Gothic"/>
              </w:rPr>
              <w:t xml:space="preserve"> </w:t>
            </w:r>
            <w:r w:rsidR="00EE37DD" w:rsidRPr="00DC364F">
              <w:rPr>
                <w:rFonts w:ascii="Century Gothic" w:hAnsi="Century Gothic"/>
                <w:b/>
                <w:bCs/>
                <w:color w:val="548DD4" w:themeColor="text2" w:themeTint="99"/>
              </w:rPr>
              <w:t>Request consultant to provide TA to facilitate development of data use agreements for within and interagency use</w:t>
            </w:r>
          </w:p>
          <w:p w:rsidR="002720A3" w:rsidRPr="00DC364F" w:rsidRDefault="002720A3" w:rsidP="002720A3">
            <w:pPr>
              <w:jc w:val="left"/>
              <w:rPr>
                <w:rFonts w:ascii="Century Gothic" w:hAnsi="Century Gothic"/>
              </w:rPr>
            </w:pPr>
            <w:r w:rsidRPr="00DC364F">
              <w:rPr>
                <w:rFonts w:ascii="Century Gothic" w:hAnsi="Century Gothic"/>
              </w:rPr>
              <w:t xml:space="preserve"> </w:t>
            </w:r>
          </w:p>
        </w:tc>
        <w:tc>
          <w:tcPr>
            <w:tcW w:w="1080" w:type="dxa"/>
            <w:tcMar>
              <w:top w:w="72" w:type="dxa"/>
              <w:bottom w:w="72" w:type="dxa"/>
            </w:tcMar>
          </w:tcPr>
          <w:p w:rsidR="002720A3" w:rsidRPr="00DC364F" w:rsidRDefault="00EE37DD" w:rsidP="00EE37DD">
            <w:pPr>
              <w:rPr>
                <w:rFonts w:ascii="Century Gothic" w:hAnsi="Century Gothic"/>
              </w:rPr>
            </w:pPr>
            <w:r w:rsidRPr="00DC364F">
              <w:rPr>
                <w:rFonts w:ascii="Century Gothic" w:hAnsi="Century Gothic"/>
                <w:color w:val="548DD4" w:themeColor="text2" w:themeTint="99"/>
              </w:rPr>
              <w:t>30,000</w:t>
            </w:r>
          </w:p>
        </w:tc>
        <w:tc>
          <w:tcPr>
            <w:tcW w:w="1890" w:type="dxa"/>
            <w:tcMar>
              <w:top w:w="72" w:type="dxa"/>
              <w:bottom w:w="72" w:type="dxa"/>
            </w:tcMar>
          </w:tcPr>
          <w:p w:rsidR="002720A3" w:rsidRPr="00DC364F" w:rsidRDefault="00EE37DD">
            <w:pPr>
              <w:rPr>
                <w:rFonts w:ascii="Century Gothic" w:hAnsi="Century Gothic"/>
              </w:rPr>
            </w:pPr>
            <w:r w:rsidRPr="00DC364F">
              <w:rPr>
                <w:rFonts w:ascii="Century Gothic" w:hAnsi="Century Gothic"/>
                <w:color w:val="548DD4" w:themeColor="text2" w:themeTint="99"/>
              </w:rPr>
              <w:t>3</w:t>
            </w:r>
          </w:p>
        </w:tc>
        <w:tc>
          <w:tcPr>
            <w:tcW w:w="2970" w:type="dxa"/>
            <w:tcMar>
              <w:top w:w="72" w:type="dxa"/>
              <w:bottom w:w="72" w:type="dxa"/>
            </w:tcMar>
          </w:tcPr>
          <w:p w:rsidR="002720A3" w:rsidRPr="00DC364F" w:rsidRDefault="00EE37DD">
            <w:pPr>
              <w:rPr>
                <w:rFonts w:ascii="Century Gothic" w:hAnsi="Century Gothic"/>
              </w:rPr>
            </w:pPr>
            <w:r w:rsidRPr="00DC364F">
              <w:rPr>
                <w:rFonts w:ascii="Century Gothic" w:hAnsi="Century Gothic"/>
                <w:color w:val="548DD4" w:themeColor="text2" w:themeTint="99"/>
              </w:rPr>
              <w:t>4</w:t>
            </w:r>
          </w:p>
        </w:tc>
        <w:tc>
          <w:tcPr>
            <w:tcW w:w="3060" w:type="dxa"/>
            <w:tcMar>
              <w:top w:w="72" w:type="dxa"/>
              <w:bottom w:w="72" w:type="dxa"/>
            </w:tcMar>
          </w:tcPr>
          <w:p w:rsidR="002720A3" w:rsidRPr="00DC364F" w:rsidRDefault="00EE37DD">
            <w:pPr>
              <w:rPr>
                <w:rFonts w:ascii="Century Gothic" w:hAnsi="Century Gothic"/>
              </w:rPr>
            </w:pPr>
            <w:r w:rsidRPr="00DC364F">
              <w:rPr>
                <w:rFonts w:ascii="Century Gothic" w:hAnsi="Century Gothic"/>
                <w:color w:val="548DD4" w:themeColor="text2" w:themeTint="99"/>
              </w:rPr>
              <w:t>4</w:t>
            </w:r>
          </w:p>
        </w:tc>
        <w:tc>
          <w:tcPr>
            <w:tcW w:w="1080" w:type="dxa"/>
            <w:tcMar>
              <w:top w:w="72" w:type="dxa"/>
              <w:bottom w:w="72" w:type="dxa"/>
            </w:tcMar>
          </w:tcPr>
          <w:p w:rsidR="002720A3" w:rsidRPr="00DC364F" w:rsidRDefault="00EE37DD">
            <w:pPr>
              <w:rPr>
                <w:rFonts w:ascii="Century Gothic" w:hAnsi="Century Gothic"/>
                <w:b/>
                <w:bCs/>
              </w:rPr>
            </w:pPr>
            <w:r w:rsidRPr="00DC364F">
              <w:rPr>
                <w:rFonts w:ascii="Century Gothic" w:hAnsi="Century Gothic"/>
                <w:b/>
                <w:bCs/>
                <w:color w:val="548DD4" w:themeColor="text2" w:themeTint="99"/>
              </w:rPr>
              <w:t>11</w:t>
            </w:r>
          </w:p>
        </w:tc>
      </w:tr>
      <w:tr w:rsidR="00D610C6" w:rsidRPr="00DC364F" w:rsidTr="00EE5EAE">
        <w:trPr>
          <w:trHeight w:val="1727"/>
        </w:trPr>
        <w:tc>
          <w:tcPr>
            <w:tcW w:w="3168" w:type="dxa"/>
            <w:tcMar>
              <w:top w:w="72" w:type="dxa"/>
              <w:bottom w:w="72" w:type="dxa"/>
            </w:tcMar>
          </w:tcPr>
          <w:p w:rsidR="002720A3" w:rsidRPr="00DC364F" w:rsidRDefault="002720A3" w:rsidP="002720A3">
            <w:pPr>
              <w:jc w:val="left"/>
              <w:rPr>
                <w:rFonts w:ascii="Century Gothic" w:hAnsi="Century Gothic"/>
              </w:rPr>
            </w:pPr>
            <w:r w:rsidRPr="00DC364F">
              <w:rPr>
                <w:rFonts w:ascii="Century Gothic" w:hAnsi="Century Gothic"/>
              </w:rPr>
              <w:t>4.</w:t>
            </w:r>
          </w:p>
          <w:p w:rsidR="002720A3" w:rsidRPr="00DC364F" w:rsidRDefault="002720A3" w:rsidP="002720A3">
            <w:pPr>
              <w:jc w:val="left"/>
              <w:rPr>
                <w:rFonts w:ascii="Century Gothic" w:hAnsi="Century Gothic"/>
              </w:rPr>
            </w:pPr>
          </w:p>
          <w:p w:rsidR="002720A3" w:rsidRPr="00DC364F" w:rsidRDefault="002720A3" w:rsidP="002720A3">
            <w:pPr>
              <w:jc w:val="left"/>
              <w:rPr>
                <w:rFonts w:ascii="Century Gothic" w:hAnsi="Century Gothic"/>
              </w:rPr>
            </w:pPr>
          </w:p>
        </w:tc>
        <w:tc>
          <w:tcPr>
            <w:tcW w:w="1080" w:type="dxa"/>
            <w:tcMar>
              <w:top w:w="72" w:type="dxa"/>
              <w:bottom w:w="72" w:type="dxa"/>
            </w:tcMar>
          </w:tcPr>
          <w:p w:rsidR="002720A3" w:rsidRPr="00DC364F" w:rsidRDefault="002720A3">
            <w:pPr>
              <w:rPr>
                <w:rFonts w:ascii="Century Gothic" w:hAnsi="Century Gothic"/>
              </w:rPr>
            </w:pPr>
          </w:p>
        </w:tc>
        <w:tc>
          <w:tcPr>
            <w:tcW w:w="1890" w:type="dxa"/>
            <w:tcMar>
              <w:top w:w="72" w:type="dxa"/>
              <w:bottom w:w="72" w:type="dxa"/>
            </w:tcMar>
          </w:tcPr>
          <w:p w:rsidR="002720A3" w:rsidRPr="00DC364F" w:rsidRDefault="002720A3">
            <w:pPr>
              <w:rPr>
                <w:rFonts w:ascii="Century Gothic" w:hAnsi="Century Gothic"/>
              </w:rPr>
            </w:pPr>
          </w:p>
        </w:tc>
        <w:tc>
          <w:tcPr>
            <w:tcW w:w="2970" w:type="dxa"/>
            <w:tcMar>
              <w:top w:w="72" w:type="dxa"/>
              <w:bottom w:w="72" w:type="dxa"/>
            </w:tcMar>
          </w:tcPr>
          <w:p w:rsidR="002720A3" w:rsidRPr="00DC364F" w:rsidRDefault="002720A3">
            <w:pPr>
              <w:rPr>
                <w:rFonts w:ascii="Century Gothic" w:hAnsi="Century Gothic"/>
              </w:rPr>
            </w:pPr>
          </w:p>
        </w:tc>
        <w:tc>
          <w:tcPr>
            <w:tcW w:w="3060" w:type="dxa"/>
            <w:tcMar>
              <w:top w:w="72" w:type="dxa"/>
              <w:bottom w:w="72" w:type="dxa"/>
            </w:tcMar>
          </w:tcPr>
          <w:p w:rsidR="002720A3" w:rsidRPr="00DC364F" w:rsidRDefault="002720A3">
            <w:pPr>
              <w:rPr>
                <w:rFonts w:ascii="Century Gothic" w:hAnsi="Century Gothic"/>
              </w:rPr>
            </w:pPr>
          </w:p>
        </w:tc>
        <w:tc>
          <w:tcPr>
            <w:tcW w:w="1080" w:type="dxa"/>
            <w:tcMar>
              <w:top w:w="72" w:type="dxa"/>
              <w:bottom w:w="72" w:type="dxa"/>
            </w:tcMar>
          </w:tcPr>
          <w:p w:rsidR="002720A3" w:rsidRPr="00DC364F" w:rsidRDefault="002720A3">
            <w:pPr>
              <w:rPr>
                <w:rFonts w:ascii="Century Gothic" w:hAnsi="Century Gothic"/>
              </w:rPr>
            </w:pPr>
          </w:p>
        </w:tc>
      </w:tr>
      <w:tr w:rsidR="00D610C6" w:rsidRPr="00DC364F" w:rsidTr="00EE5EAE">
        <w:trPr>
          <w:trHeight w:val="1799"/>
        </w:trPr>
        <w:tc>
          <w:tcPr>
            <w:tcW w:w="3168" w:type="dxa"/>
            <w:tcMar>
              <w:top w:w="72" w:type="dxa"/>
              <w:bottom w:w="72" w:type="dxa"/>
            </w:tcMar>
          </w:tcPr>
          <w:p w:rsidR="000F4272" w:rsidRPr="00DC364F" w:rsidRDefault="000F4272" w:rsidP="000F4272">
            <w:pPr>
              <w:jc w:val="both"/>
              <w:rPr>
                <w:rFonts w:ascii="Century Gothic" w:hAnsi="Century Gothic"/>
              </w:rPr>
            </w:pPr>
            <w:r>
              <w:rPr>
                <w:rFonts w:ascii="Century Gothic" w:hAnsi="Century Gothic"/>
              </w:rPr>
              <w:lastRenderedPageBreak/>
              <w:t>5.</w:t>
            </w:r>
          </w:p>
        </w:tc>
        <w:tc>
          <w:tcPr>
            <w:tcW w:w="1080" w:type="dxa"/>
            <w:tcMar>
              <w:top w:w="72" w:type="dxa"/>
              <w:bottom w:w="72" w:type="dxa"/>
            </w:tcMar>
          </w:tcPr>
          <w:p w:rsidR="000F4272" w:rsidRPr="00DC364F" w:rsidRDefault="000F4272">
            <w:pPr>
              <w:rPr>
                <w:rFonts w:ascii="Century Gothic" w:hAnsi="Century Gothic"/>
              </w:rPr>
            </w:pPr>
          </w:p>
        </w:tc>
        <w:tc>
          <w:tcPr>
            <w:tcW w:w="1890" w:type="dxa"/>
            <w:tcMar>
              <w:top w:w="72" w:type="dxa"/>
              <w:bottom w:w="72" w:type="dxa"/>
            </w:tcMar>
          </w:tcPr>
          <w:p w:rsidR="000F4272" w:rsidRPr="00DC364F" w:rsidRDefault="000F4272">
            <w:pPr>
              <w:rPr>
                <w:rFonts w:ascii="Century Gothic" w:hAnsi="Century Gothic"/>
              </w:rPr>
            </w:pPr>
          </w:p>
        </w:tc>
        <w:tc>
          <w:tcPr>
            <w:tcW w:w="2970" w:type="dxa"/>
            <w:tcMar>
              <w:top w:w="72" w:type="dxa"/>
              <w:bottom w:w="72" w:type="dxa"/>
            </w:tcMar>
          </w:tcPr>
          <w:p w:rsidR="000F4272" w:rsidRPr="00DC364F" w:rsidRDefault="000F4272">
            <w:pPr>
              <w:rPr>
                <w:rFonts w:ascii="Century Gothic" w:hAnsi="Century Gothic"/>
              </w:rPr>
            </w:pPr>
          </w:p>
        </w:tc>
        <w:tc>
          <w:tcPr>
            <w:tcW w:w="3060" w:type="dxa"/>
            <w:tcMar>
              <w:top w:w="72" w:type="dxa"/>
              <w:bottom w:w="72" w:type="dxa"/>
            </w:tcMar>
          </w:tcPr>
          <w:p w:rsidR="000F4272" w:rsidRPr="00DC364F" w:rsidRDefault="000F4272">
            <w:pPr>
              <w:rPr>
                <w:rFonts w:ascii="Century Gothic" w:hAnsi="Century Gothic"/>
              </w:rPr>
            </w:pPr>
          </w:p>
        </w:tc>
        <w:tc>
          <w:tcPr>
            <w:tcW w:w="1080" w:type="dxa"/>
            <w:tcMar>
              <w:top w:w="72" w:type="dxa"/>
              <w:bottom w:w="72" w:type="dxa"/>
            </w:tcMar>
          </w:tcPr>
          <w:p w:rsidR="000F4272" w:rsidRPr="00DC364F" w:rsidRDefault="000F4272">
            <w:pPr>
              <w:rPr>
                <w:rFonts w:ascii="Century Gothic" w:hAnsi="Century Gothic"/>
              </w:rPr>
            </w:pPr>
          </w:p>
        </w:tc>
      </w:tr>
      <w:tr w:rsidR="00D610C6" w:rsidRPr="00DC364F" w:rsidTr="00EE5EAE">
        <w:trPr>
          <w:trHeight w:val="1601"/>
        </w:trPr>
        <w:tc>
          <w:tcPr>
            <w:tcW w:w="3168" w:type="dxa"/>
            <w:tcMar>
              <w:top w:w="72" w:type="dxa"/>
              <w:bottom w:w="72" w:type="dxa"/>
            </w:tcMar>
          </w:tcPr>
          <w:p w:rsidR="00D610C6" w:rsidRDefault="00EE5EAE" w:rsidP="000F4272">
            <w:pPr>
              <w:jc w:val="both"/>
              <w:rPr>
                <w:rFonts w:ascii="Century Gothic" w:hAnsi="Century Gothic"/>
              </w:rPr>
            </w:pPr>
            <w:r>
              <w:rPr>
                <w:rFonts w:ascii="Century Gothic" w:hAnsi="Century Gothic"/>
              </w:rPr>
              <w:t>6.</w:t>
            </w:r>
          </w:p>
        </w:tc>
        <w:tc>
          <w:tcPr>
            <w:tcW w:w="1080" w:type="dxa"/>
            <w:tcMar>
              <w:top w:w="72" w:type="dxa"/>
              <w:bottom w:w="72" w:type="dxa"/>
            </w:tcMar>
          </w:tcPr>
          <w:p w:rsidR="00D610C6" w:rsidRPr="00DC364F" w:rsidRDefault="00D610C6">
            <w:pPr>
              <w:rPr>
                <w:rFonts w:ascii="Century Gothic" w:hAnsi="Century Gothic"/>
              </w:rPr>
            </w:pPr>
          </w:p>
        </w:tc>
        <w:tc>
          <w:tcPr>
            <w:tcW w:w="1890" w:type="dxa"/>
            <w:tcMar>
              <w:top w:w="72" w:type="dxa"/>
              <w:bottom w:w="72" w:type="dxa"/>
            </w:tcMar>
          </w:tcPr>
          <w:p w:rsidR="00D610C6" w:rsidRPr="00DC364F" w:rsidRDefault="00D610C6">
            <w:pPr>
              <w:rPr>
                <w:rFonts w:ascii="Century Gothic" w:hAnsi="Century Gothic"/>
              </w:rPr>
            </w:pPr>
          </w:p>
        </w:tc>
        <w:tc>
          <w:tcPr>
            <w:tcW w:w="2970" w:type="dxa"/>
            <w:tcMar>
              <w:top w:w="72" w:type="dxa"/>
              <w:bottom w:w="72" w:type="dxa"/>
            </w:tcMar>
          </w:tcPr>
          <w:p w:rsidR="00D610C6" w:rsidRPr="00DC364F" w:rsidRDefault="00D610C6">
            <w:pPr>
              <w:rPr>
                <w:rFonts w:ascii="Century Gothic" w:hAnsi="Century Gothic"/>
              </w:rPr>
            </w:pPr>
          </w:p>
        </w:tc>
        <w:tc>
          <w:tcPr>
            <w:tcW w:w="3060" w:type="dxa"/>
            <w:tcMar>
              <w:top w:w="72" w:type="dxa"/>
              <w:bottom w:w="72" w:type="dxa"/>
            </w:tcMar>
          </w:tcPr>
          <w:p w:rsidR="00D610C6" w:rsidRPr="00DC364F" w:rsidRDefault="00D610C6">
            <w:pPr>
              <w:rPr>
                <w:rFonts w:ascii="Century Gothic" w:hAnsi="Century Gothic"/>
              </w:rPr>
            </w:pPr>
          </w:p>
        </w:tc>
        <w:tc>
          <w:tcPr>
            <w:tcW w:w="1080" w:type="dxa"/>
            <w:tcMar>
              <w:top w:w="72" w:type="dxa"/>
              <w:bottom w:w="72" w:type="dxa"/>
            </w:tcMar>
          </w:tcPr>
          <w:p w:rsidR="00D610C6" w:rsidRPr="00DC364F" w:rsidRDefault="00D610C6">
            <w:pPr>
              <w:rPr>
                <w:rFonts w:ascii="Century Gothic" w:hAnsi="Century Gothic"/>
              </w:rPr>
            </w:pPr>
          </w:p>
        </w:tc>
      </w:tr>
      <w:tr w:rsidR="00D610C6" w:rsidRPr="00DC364F" w:rsidTr="00EE5EAE">
        <w:trPr>
          <w:trHeight w:val="1871"/>
        </w:trPr>
        <w:tc>
          <w:tcPr>
            <w:tcW w:w="3168" w:type="dxa"/>
            <w:tcMar>
              <w:top w:w="72" w:type="dxa"/>
              <w:bottom w:w="72" w:type="dxa"/>
            </w:tcMar>
          </w:tcPr>
          <w:p w:rsidR="00D610C6" w:rsidRDefault="00EE5EAE" w:rsidP="000F4272">
            <w:pPr>
              <w:jc w:val="both"/>
              <w:rPr>
                <w:rFonts w:ascii="Century Gothic" w:hAnsi="Century Gothic"/>
              </w:rPr>
            </w:pPr>
            <w:r>
              <w:rPr>
                <w:rFonts w:ascii="Century Gothic" w:hAnsi="Century Gothic"/>
              </w:rPr>
              <w:t>7.</w:t>
            </w:r>
          </w:p>
        </w:tc>
        <w:tc>
          <w:tcPr>
            <w:tcW w:w="1080" w:type="dxa"/>
            <w:tcMar>
              <w:top w:w="72" w:type="dxa"/>
              <w:bottom w:w="72" w:type="dxa"/>
            </w:tcMar>
          </w:tcPr>
          <w:p w:rsidR="00D610C6" w:rsidRPr="00DC364F" w:rsidRDefault="00D610C6">
            <w:pPr>
              <w:rPr>
                <w:rFonts w:ascii="Century Gothic" w:hAnsi="Century Gothic"/>
              </w:rPr>
            </w:pPr>
          </w:p>
        </w:tc>
        <w:tc>
          <w:tcPr>
            <w:tcW w:w="1890" w:type="dxa"/>
            <w:tcMar>
              <w:top w:w="72" w:type="dxa"/>
              <w:bottom w:w="72" w:type="dxa"/>
            </w:tcMar>
          </w:tcPr>
          <w:p w:rsidR="00D610C6" w:rsidRPr="00DC364F" w:rsidRDefault="00D610C6">
            <w:pPr>
              <w:rPr>
                <w:rFonts w:ascii="Century Gothic" w:hAnsi="Century Gothic"/>
              </w:rPr>
            </w:pPr>
          </w:p>
        </w:tc>
        <w:tc>
          <w:tcPr>
            <w:tcW w:w="2970" w:type="dxa"/>
            <w:tcMar>
              <w:top w:w="72" w:type="dxa"/>
              <w:bottom w:w="72" w:type="dxa"/>
            </w:tcMar>
          </w:tcPr>
          <w:p w:rsidR="00D610C6" w:rsidRPr="00DC364F" w:rsidRDefault="00D610C6">
            <w:pPr>
              <w:rPr>
                <w:rFonts w:ascii="Century Gothic" w:hAnsi="Century Gothic"/>
              </w:rPr>
            </w:pPr>
          </w:p>
        </w:tc>
        <w:tc>
          <w:tcPr>
            <w:tcW w:w="3060" w:type="dxa"/>
            <w:tcMar>
              <w:top w:w="72" w:type="dxa"/>
              <w:bottom w:w="72" w:type="dxa"/>
            </w:tcMar>
          </w:tcPr>
          <w:p w:rsidR="00D610C6" w:rsidRPr="00DC364F" w:rsidRDefault="00D610C6">
            <w:pPr>
              <w:rPr>
                <w:rFonts w:ascii="Century Gothic" w:hAnsi="Century Gothic"/>
              </w:rPr>
            </w:pPr>
          </w:p>
        </w:tc>
        <w:tc>
          <w:tcPr>
            <w:tcW w:w="1080" w:type="dxa"/>
            <w:tcMar>
              <w:top w:w="72" w:type="dxa"/>
              <w:bottom w:w="72" w:type="dxa"/>
            </w:tcMar>
          </w:tcPr>
          <w:p w:rsidR="00D610C6" w:rsidRPr="00DC364F" w:rsidRDefault="00D610C6">
            <w:pPr>
              <w:rPr>
                <w:rFonts w:ascii="Century Gothic" w:hAnsi="Century Gothic"/>
              </w:rPr>
            </w:pPr>
          </w:p>
        </w:tc>
      </w:tr>
      <w:tr w:rsidR="00D610C6" w:rsidRPr="00DC364F" w:rsidTr="00EE5EAE">
        <w:trPr>
          <w:trHeight w:val="1619"/>
        </w:trPr>
        <w:tc>
          <w:tcPr>
            <w:tcW w:w="3168" w:type="dxa"/>
            <w:tcMar>
              <w:top w:w="72" w:type="dxa"/>
              <w:bottom w:w="72" w:type="dxa"/>
            </w:tcMar>
          </w:tcPr>
          <w:p w:rsidR="00D610C6" w:rsidRDefault="00EE5EAE" w:rsidP="000F4272">
            <w:pPr>
              <w:jc w:val="both"/>
              <w:rPr>
                <w:rFonts w:ascii="Century Gothic" w:hAnsi="Century Gothic"/>
              </w:rPr>
            </w:pPr>
            <w:r>
              <w:rPr>
                <w:rFonts w:ascii="Century Gothic" w:hAnsi="Century Gothic"/>
              </w:rPr>
              <w:t>8.</w:t>
            </w:r>
          </w:p>
        </w:tc>
        <w:tc>
          <w:tcPr>
            <w:tcW w:w="1080" w:type="dxa"/>
            <w:tcMar>
              <w:top w:w="72" w:type="dxa"/>
              <w:bottom w:w="72" w:type="dxa"/>
            </w:tcMar>
          </w:tcPr>
          <w:p w:rsidR="00D610C6" w:rsidRPr="00DC364F" w:rsidRDefault="00D610C6">
            <w:pPr>
              <w:rPr>
                <w:rFonts w:ascii="Century Gothic" w:hAnsi="Century Gothic"/>
              </w:rPr>
            </w:pPr>
          </w:p>
        </w:tc>
        <w:tc>
          <w:tcPr>
            <w:tcW w:w="1890" w:type="dxa"/>
            <w:tcMar>
              <w:top w:w="72" w:type="dxa"/>
              <w:bottom w:w="72" w:type="dxa"/>
            </w:tcMar>
          </w:tcPr>
          <w:p w:rsidR="00D610C6" w:rsidRPr="00DC364F" w:rsidRDefault="00D610C6">
            <w:pPr>
              <w:rPr>
                <w:rFonts w:ascii="Century Gothic" w:hAnsi="Century Gothic"/>
              </w:rPr>
            </w:pPr>
          </w:p>
        </w:tc>
        <w:tc>
          <w:tcPr>
            <w:tcW w:w="2970" w:type="dxa"/>
            <w:tcMar>
              <w:top w:w="72" w:type="dxa"/>
              <w:bottom w:w="72" w:type="dxa"/>
            </w:tcMar>
          </w:tcPr>
          <w:p w:rsidR="00D610C6" w:rsidRPr="00DC364F" w:rsidRDefault="00D610C6">
            <w:pPr>
              <w:rPr>
                <w:rFonts w:ascii="Century Gothic" w:hAnsi="Century Gothic"/>
              </w:rPr>
            </w:pPr>
          </w:p>
        </w:tc>
        <w:tc>
          <w:tcPr>
            <w:tcW w:w="3060" w:type="dxa"/>
            <w:tcMar>
              <w:top w:w="72" w:type="dxa"/>
              <w:bottom w:w="72" w:type="dxa"/>
            </w:tcMar>
          </w:tcPr>
          <w:p w:rsidR="00D610C6" w:rsidRPr="00DC364F" w:rsidRDefault="00D610C6">
            <w:pPr>
              <w:rPr>
                <w:rFonts w:ascii="Century Gothic" w:hAnsi="Century Gothic"/>
              </w:rPr>
            </w:pPr>
          </w:p>
        </w:tc>
        <w:tc>
          <w:tcPr>
            <w:tcW w:w="1080" w:type="dxa"/>
            <w:tcMar>
              <w:top w:w="72" w:type="dxa"/>
              <w:bottom w:w="72" w:type="dxa"/>
            </w:tcMar>
          </w:tcPr>
          <w:p w:rsidR="00D610C6" w:rsidRPr="00DC364F" w:rsidRDefault="00D610C6">
            <w:pPr>
              <w:rPr>
                <w:rFonts w:ascii="Century Gothic" w:hAnsi="Century Gothic"/>
              </w:rPr>
            </w:pPr>
          </w:p>
        </w:tc>
      </w:tr>
    </w:tbl>
    <w:p w:rsidR="002720A3" w:rsidRPr="00DC364F" w:rsidRDefault="002720A3" w:rsidP="002720A3">
      <w:pPr>
        <w:jc w:val="left"/>
        <w:rPr>
          <w:rFonts w:ascii="Century Gothic" w:hAnsi="Century Gothic"/>
        </w:rPr>
      </w:pPr>
      <w:r w:rsidRPr="00DC364F">
        <w:rPr>
          <w:rFonts w:ascii="Century Gothic" w:hAnsi="Century Gothic"/>
        </w:rPr>
        <w:t>*on National Spatial Data Infrastructure</w:t>
      </w:r>
    </w:p>
    <w:sectPr w:rsidR="002720A3" w:rsidRPr="00DC364F" w:rsidSect="00D610C6">
      <w:footerReference w:type="even" r:id="rId7"/>
      <w:footerReference w:type="default" r:id="rId8"/>
      <w:pgSz w:w="15840" w:h="12240" w:orient="landscape"/>
      <w:pgMar w:top="81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995" w:rsidRDefault="00DC1995" w:rsidP="000F4272">
      <w:pPr>
        <w:spacing w:after="0" w:line="240" w:lineRule="auto"/>
      </w:pPr>
      <w:r>
        <w:separator/>
      </w:r>
    </w:p>
  </w:endnote>
  <w:endnote w:type="continuationSeparator" w:id="0">
    <w:p w:rsidR="00DC1995" w:rsidRDefault="00DC1995" w:rsidP="000F4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utura Std Book">
    <w:panose1 w:val="020B0502020204020303"/>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2"/>
      <w:gridCol w:w="9048"/>
    </w:tblGrid>
    <w:tr w:rsidR="00EE5EAE" w:rsidRPr="00EE5EAE" w:rsidTr="00FD61B8">
      <w:trPr>
        <w:trHeight w:val="1970"/>
      </w:trPr>
      <w:tc>
        <w:tcPr>
          <w:tcW w:w="3422" w:type="dxa"/>
        </w:tcPr>
        <w:p w:rsidR="00EE5EAE" w:rsidRPr="00EE5EAE" w:rsidRDefault="00EE5EAE" w:rsidP="00EE5EAE">
          <w:pPr>
            <w:autoSpaceDE w:val="0"/>
            <w:autoSpaceDN w:val="0"/>
            <w:adjustRightInd w:val="0"/>
            <w:spacing w:before="120" w:after="120"/>
            <w:jc w:val="right"/>
            <w:rPr>
              <w:rFonts w:ascii="Century Gothic" w:hAnsi="Century Gothic" w:cs="Futura Std Book"/>
              <w:b/>
              <w:color w:val="084572"/>
              <w:sz w:val="18"/>
              <w:szCs w:val="18"/>
            </w:rPr>
          </w:pPr>
          <w:r w:rsidRPr="00EE5EAE">
            <w:rPr>
              <w:rFonts w:ascii="Century Gothic" w:hAnsi="Century Gothic" w:cs="Futura Std Book"/>
              <w:b/>
              <w:color w:val="084572"/>
              <w:sz w:val="18"/>
              <w:szCs w:val="18"/>
            </w:rPr>
            <w:t>Contact Us</w:t>
          </w:r>
        </w:p>
        <w:p w:rsidR="00EE5EAE" w:rsidRPr="00EE5EAE" w:rsidRDefault="00EE5EAE" w:rsidP="00EE5EAE">
          <w:pPr>
            <w:autoSpaceDE w:val="0"/>
            <w:autoSpaceDN w:val="0"/>
            <w:adjustRightInd w:val="0"/>
            <w:spacing w:after="60" w:line="211" w:lineRule="atLeast"/>
            <w:jc w:val="right"/>
            <w:rPr>
              <w:color w:val="000004"/>
              <w:sz w:val="16"/>
              <w:szCs w:val="18"/>
            </w:rPr>
          </w:pPr>
          <w:r w:rsidRPr="00EE5EAE">
            <w:rPr>
              <w:rFonts w:cs="Futura Std Book"/>
              <w:color w:val="000004"/>
              <w:sz w:val="16"/>
              <w:szCs w:val="18"/>
            </w:rPr>
            <w:t>Health Policy Project</w:t>
          </w:r>
          <w:r w:rsidRPr="00EE5EAE">
            <w:rPr>
              <w:rFonts w:cs="Futura Std Book"/>
              <w:color w:val="000004"/>
              <w:sz w:val="16"/>
              <w:szCs w:val="18"/>
            </w:rPr>
            <w:br/>
          </w:r>
          <w:r w:rsidR="00EF546B">
            <w:rPr>
              <w:rFonts w:cs="Futura Std Book"/>
              <w:color w:val="000004"/>
              <w:sz w:val="16"/>
              <w:szCs w:val="18"/>
            </w:rPr>
            <w:t>1331 Pennsylvania Avenue NW, Suite 600</w:t>
          </w:r>
          <w:r w:rsidRPr="00EE5EAE">
            <w:rPr>
              <w:rFonts w:cs="Futura Std Book"/>
              <w:color w:val="000004"/>
              <w:sz w:val="16"/>
              <w:szCs w:val="18"/>
            </w:rPr>
            <w:br/>
            <w:t>Washington, DC 2000</w:t>
          </w:r>
          <w:r w:rsidR="00EF546B">
            <w:rPr>
              <w:rFonts w:cs="Futura Std Book"/>
              <w:color w:val="000004"/>
              <w:sz w:val="16"/>
              <w:szCs w:val="18"/>
            </w:rPr>
            <w:t>4</w:t>
          </w:r>
        </w:p>
        <w:p w:rsidR="00EE5EAE" w:rsidRPr="00EE5EAE" w:rsidRDefault="00EE5EAE" w:rsidP="00EE5EAE">
          <w:pPr>
            <w:autoSpaceDE w:val="0"/>
            <w:autoSpaceDN w:val="0"/>
            <w:adjustRightInd w:val="0"/>
            <w:spacing w:line="211" w:lineRule="atLeast"/>
            <w:jc w:val="right"/>
            <w:rPr>
              <w:color w:val="000004"/>
              <w:sz w:val="16"/>
              <w:szCs w:val="18"/>
            </w:rPr>
          </w:pPr>
          <w:r w:rsidRPr="00EE5EAE">
            <w:rPr>
              <w:rFonts w:cs="Futura Std Book"/>
              <w:color w:val="000004"/>
              <w:sz w:val="16"/>
              <w:szCs w:val="18"/>
            </w:rPr>
            <w:t>www.healthpolicyproject.com</w:t>
          </w:r>
        </w:p>
        <w:p w:rsidR="00EE5EAE" w:rsidRPr="00EE5EAE" w:rsidRDefault="00EE5EAE" w:rsidP="00EE5EAE">
          <w:pPr>
            <w:tabs>
              <w:tab w:val="center" w:pos="4320"/>
              <w:tab w:val="right" w:pos="8640"/>
            </w:tabs>
            <w:spacing w:after="120"/>
            <w:jc w:val="right"/>
            <w:rPr>
              <w:sz w:val="18"/>
              <w:szCs w:val="24"/>
            </w:rPr>
          </w:pPr>
          <w:r w:rsidRPr="00EE5EAE">
            <w:rPr>
              <w:rFonts w:cs="Futura Std Book"/>
              <w:color w:val="000004"/>
              <w:sz w:val="16"/>
              <w:szCs w:val="18"/>
            </w:rPr>
            <w:t>policyinfo@futuresgroup.com</w:t>
          </w:r>
        </w:p>
      </w:tc>
      <w:tc>
        <w:tcPr>
          <w:tcW w:w="9048" w:type="dxa"/>
        </w:tcPr>
        <w:p w:rsidR="00EE5EAE" w:rsidRPr="00EE5EAE" w:rsidRDefault="00EE5EAE" w:rsidP="00EE5EAE">
          <w:pPr>
            <w:suppressAutoHyphens/>
            <w:autoSpaceDE w:val="0"/>
            <w:autoSpaceDN w:val="0"/>
            <w:adjustRightInd w:val="0"/>
            <w:spacing w:before="120" w:after="120"/>
            <w:textAlignment w:val="center"/>
            <w:rPr>
              <w:color w:val="000000"/>
              <w:sz w:val="14"/>
              <w:szCs w:val="14"/>
            </w:rPr>
          </w:pPr>
          <w:r w:rsidRPr="00EE5EAE">
            <w:rPr>
              <w:color w:val="000000"/>
              <w:sz w:val="14"/>
              <w:szCs w:val="14"/>
            </w:rPr>
            <w:t xml:space="preserve">The Health Policy Project is a five-year cooperative agreement funded by the U.S. Agency for International Development under Agreement No. AID-OAA-A-10-00067, beginning September 30, 2010. The project’s HIV activities are supported by the U.S. President’s Emergency Plan for AIDS Relief (PEPFAR). HPP is implemented by Futures Group, in collaboration with Plan International USA, </w:t>
          </w:r>
          <w:proofErr w:type="spellStart"/>
          <w:r>
            <w:rPr>
              <w:color w:val="000000"/>
              <w:sz w:val="14"/>
              <w:szCs w:val="14"/>
            </w:rPr>
            <w:t>Avenir</w:t>
          </w:r>
          <w:proofErr w:type="spellEnd"/>
          <w:r>
            <w:rPr>
              <w:color w:val="000000"/>
              <w:sz w:val="14"/>
              <w:szCs w:val="14"/>
            </w:rPr>
            <w:t xml:space="preserve"> Health (formerly </w:t>
          </w:r>
          <w:r w:rsidRPr="00EE5EAE">
            <w:rPr>
              <w:color w:val="000000"/>
              <w:sz w:val="14"/>
              <w:szCs w:val="14"/>
            </w:rPr>
            <w:t>Futures Institute</w:t>
          </w:r>
          <w:r>
            <w:rPr>
              <w:color w:val="000000"/>
              <w:sz w:val="14"/>
              <w:szCs w:val="14"/>
            </w:rPr>
            <w:t>)</w:t>
          </w:r>
          <w:r w:rsidRPr="00EE5EAE">
            <w:rPr>
              <w:color w:val="000000"/>
              <w:sz w:val="14"/>
              <w:szCs w:val="14"/>
            </w:rPr>
            <w:t>, Partners in Population and Development, Africa Regional Office (PPD ARO), Population Reference Bureau (PRB), RTI International, and the White Ribbon Alliance for Safe Motherhood (WRA).</w:t>
          </w:r>
        </w:p>
        <w:p w:rsidR="00EE5EAE" w:rsidRPr="00EE5EAE" w:rsidRDefault="00EE5EAE" w:rsidP="00EE5EAE">
          <w:pPr>
            <w:tabs>
              <w:tab w:val="center" w:pos="4320"/>
              <w:tab w:val="right" w:pos="8640"/>
            </w:tabs>
            <w:spacing w:before="120" w:after="120"/>
            <w:rPr>
              <w:sz w:val="18"/>
              <w:szCs w:val="24"/>
            </w:rPr>
          </w:pPr>
          <w:r w:rsidRPr="00EE5EAE">
            <w:rPr>
              <w:sz w:val="14"/>
              <w:szCs w:val="14"/>
            </w:rPr>
            <w:t>The information provided in this document is not official U.S. Government information and does not necessarily represent the views or positions of the U.S. Agency for International Development</w:t>
          </w:r>
        </w:p>
      </w:tc>
    </w:tr>
  </w:tbl>
  <w:p w:rsidR="00D610C6" w:rsidRDefault="00D610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E9" w:rsidRDefault="0047133A">
    <w:pPr>
      <w:pStyle w:val="Footer"/>
    </w:pPr>
    <w:r>
      <w:rPr>
        <w:noProof/>
      </w:rPr>
      <w:drawing>
        <wp:anchor distT="0" distB="0" distL="114300" distR="114300" simplePos="0" relativeHeight="251658240" behindDoc="1" locked="0" layoutInCell="1" allowOverlap="1" wp14:anchorId="181E77DA" wp14:editId="63E8A894">
          <wp:simplePos x="0" y="0"/>
          <wp:positionH relativeFrom="column">
            <wp:posOffset>-350520</wp:posOffset>
          </wp:positionH>
          <wp:positionV relativeFrom="paragraph">
            <wp:posOffset>-461645</wp:posOffset>
          </wp:positionV>
          <wp:extent cx="2293620" cy="884555"/>
          <wp:effectExtent l="0" t="0" r="0" b="0"/>
          <wp:wrapThrough wrapText="bothSides">
            <wp:wrapPolygon edited="0">
              <wp:start x="0" y="0"/>
              <wp:lineTo x="0" y="20933"/>
              <wp:lineTo x="21349" y="20933"/>
              <wp:lineTo x="21349"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3_Horizontal_RGB_6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3620" cy="8845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2B078CA" wp14:editId="47168B50">
          <wp:simplePos x="0" y="0"/>
          <wp:positionH relativeFrom="column">
            <wp:posOffset>6469380</wp:posOffset>
          </wp:positionH>
          <wp:positionV relativeFrom="paragraph">
            <wp:posOffset>-278765</wp:posOffset>
          </wp:positionV>
          <wp:extent cx="1757680" cy="582930"/>
          <wp:effectExtent l="0" t="0" r="0" b="7620"/>
          <wp:wrapThrough wrapText="bothSides">
            <wp:wrapPolygon edited="0">
              <wp:start x="0" y="0"/>
              <wp:lineTo x="0" y="21176"/>
              <wp:lineTo x="21303" y="21176"/>
              <wp:lineTo x="2130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9_HPP_Logo_English_CMYK_300dpi_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57680" cy="582930"/>
                  </a:xfrm>
                  <a:prstGeom prst="rect">
                    <a:avLst/>
                  </a:prstGeom>
                </pic:spPr>
              </pic:pic>
            </a:graphicData>
          </a:graphic>
          <wp14:sizeRelH relativeFrom="page">
            <wp14:pctWidth>0</wp14:pctWidth>
          </wp14:sizeRelH>
          <wp14:sizeRelV relativeFrom="page">
            <wp14:pctHeight>0</wp14:pctHeight>
          </wp14:sizeRelV>
        </wp:anchor>
      </w:drawing>
    </w:r>
    <w:r w:rsidR="00D610C6">
      <w:rPr>
        <w:noProof/>
      </w:rPr>
      <w:drawing>
        <wp:anchor distT="0" distB="0" distL="114300" distR="114300" simplePos="0" relativeHeight="251659264" behindDoc="1" locked="0" layoutInCell="1" allowOverlap="1" wp14:anchorId="3D970F8A" wp14:editId="673BF846">
          <wp:simplePos x="0" y="0"/>
          <wp:positionH relativeFrom="column">
            <wp:posOffset>3489960</wp:posOffset>
          </wp:positionH>
          <wp:positionV relativeFrom="paragraph">
            <wp:posOffset>-492125</wp:posOffset>
          </wp:positionV>
          <wp:extent cx="1414145" cy="833755"/>
          <wp:effectExtent l="0" t="0" r="0" b="4445"/>
          <wp:wrapThrough wrapText="bothSides">
            <wp:wrapPolygon edited="0">
              <wp:start x="0" y="0"/>
              <wp:lineTo x="0" y="21222"/>
              <wp:lineTo x="21241" y="21222"/>
              <wp:lineTo x="2124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8_PEPFARLogoJPGformat.jpg"/>
                  <pic:cNvPicPr/>
                </pic:nvPicPr>
                <pic:blipFill>
                  <a:blip r:embed="rId3">
                    <a:extLst>
                      <a:ext uri="{28A0092B-C50C-407E-A947-70E740481C1C}">
                        <a14:useLocalDpi xmlns:a14="http://schemas.microsoft.com/office/drawing/2010/main" val="0"/>
                      </a:ext>
                    </a:extLst>
                  </a:blip>
                  <a:stretch>
                    <a:fillRect/>
                  </a:stretch>
                </pic:blipFill>
                <pic:spPr>
                  <a:xfrm>
                    <a:off x="0" y="0"/>
                    <a:ext cx="1414145" cy="8337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995" w:rsidRDefault="00DC1995" w:rsidP="000F4272">
      <w:pPr>
        <w:spacing w:after="0" w:line="240" w:lineRule="auto"/>
      </w:pPr>
      <w:r>
        <w:separator/>
      </w:r>
    </w:p>
  </w:footnote>
  <w:footnote w:type="continuationSeparator" w:id="0">
    <w:p w:rsidR="00DC1995" w:rsidRDefault="00DC1995" w:rsidP="000F42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0A3"/>
    <w:rsid w:val="000F4272"/>
    <w:rsid w:val="001A4B79"/>
    <w:rsid w:val="002720A3"/>
    <w:rsid w:val="002A43E9"/>
    <w:rsid w:val="0047133A"/>
    <w:rsid w:val="00515B8C"/>
    <w:rsid w:val="006A2AC7"/>
    <w:rsid w:val="0084280B"/>
    <w:rsid w:val="009F6F40"/>
    <w:rsid w:val="00AB1E6C"/>
    <w:rsid w:val="00B56FAD"/>
    <w:rsid w:val="00B75469"/>
    <w:rsid w:val="00D610C6"/>
    <w:rsid w:val="00DC1995"/>
    <w:rsid w:val="00DC364F"/>
    <w:rsid w:val="00E70FCE"/>
    <w:rsid w:val="00EE37DD"/>
    <w:rsid w:val="00EE5EAE"/>
    <w:rsid w:val="00EF546B"/>
    <w:rsid w:val="00FD61B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2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4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272"/>
  </w:style>
  <w:style w:type="paragraph" w:styleId="Footer">
    <w:name w:val="footer"/>
    <w:basedOn w:val="Normal"/>
    <w:link w:val="FooterChar"/>
    <w:uiPriority w:val="99"/>
    <w:unhideWhenUsed/>
    <w:rsid w:val="000F4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272"/>
  </w:style>
  <w:style w:type="paragraph" w:styleId="BalloonText">
    <w:name w:val="Balloon Text"/>
    <w:basedOn w:val="Normal"/>
    <w:link w:val="BalloonTextChar"/>
    <w:uiPriority w:val="99"/>
    <w:semiHidden/>
    <w:unhideWhenUsed/>
    <w:rsid w:val="00B75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469"/>
    <w:rPr>
      <w:rFonts w:ascii="Tahoma" w:hAnsi="Tahoma" w:cs="Tahoma"/>
      <w:sz w:val="16"/>
      <w:szCs w:val="16"/>
    </w:rPr>
  </w:style>
  <w:style w:type="table" w:customStyle="1" w:styleId="TableGrid1">
    <w:name w:val="Table Grid1"/>
    <w:basedOn w:val="TableNormal"/>
    <w:next w:val="TableGrid"/>
    <w:rsid w:val="00EE5EAE"/>
    <w:pPr>
      <w:spacing w:after="0" w:line="240" w:lineRule="auto"/>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2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4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272"/>
  </w:style>
  <w:style w:type="paragraph" w:styleId="Footer">
    <w:name w:val="footer"/>
    <w:basedOn w:val="Normal"/>
    <w:link w:val="FooterChar"/>
    <w:uiPriority w:val="99"/>
    <w:unhideWhenUsed/>
    <w:rsid w:val="000F4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272"/>
  </w:style>
  <w:style w:type="paragraph" w:styleId="BalloonText">
    <w:name w:val="Balloon Text"/>
    <w:basedOn w:val="Normal"/>
    <w:link w:val="BalloonTextChar"/>
    <w:uiPriority w:val="99"/>
    <w:semiHidden/>
    <w:unhideWhenUsed/>
    <w:rsid w:val="00B75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469"/>
    <w:rPr>
      <w:rFonts w:ascii="Tahoma" w:hAnsi="Tahoma" w:cs="Tahoma"/>
      <w:sz w:val="16"/>
      <w:szCs w:val="16"/>
    </w:rPr>
  </w:style>
  <w:style w:type="table" w:customStyle="1" w:styleId="TableGrid1">
    <w:name w:val="Table Grid1"/>
    <w:basedOn w:val="TableNormal"/>
    <w:next w:val="TableGrid"/>
    <w:rsid w:val="00EE5EAE"/>
    <w:pPr>
      <w:spacing w:after="0" w:line="240" w:lineRule="auto"/>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Futures Group</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AVazzano</dc:creator>
  <cp:lastModifiedBy>Lory Frenkel</cp:lastModifiedBy>
  <cp:revision>4</cp:revision>
  <dcterms:created xsi:type="dcterms:W3CDTF">2015-08-13T14:31:00Z</dcterms:created>
  <dcterms:modified xsi:type="dcterms:W3CDTF">2015-08-13T15:05:00Z</dcterms:modified>
</cp:coreProperties>
</file>